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>Определены меры социальной поддержки многодетных семей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23.01.2024 № 63 «О мерах социальной поддержки многодетных семей» закреплен новый подход к определению статуса многодетной семьи и обновлены меры социальной поддержки.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1C1CFE">
        <w:rPr>
          <w:rFonts w:ascii="Times New Roman" w:hAnsi="Times New Roman" w:cs="Times New Roman"/>
          <w:sz w:val="28"/>
          <w:szCs w:val="28"/>
        </w:rPr>
        <w:t>Указу</w:t>
      </w:r>
      <w:proofErr w:type="gramEnd"/>
      <w:r w:rsidRPr="001C1CFE">
        <w:rPr>
          <w:rFonts w:ascii="Times New Roman" w:hAnsi="Times New Roman" w:cs="Times New Roman"/>
          <w:sz w:val="28"/>
          <w:szCs w:val="28"/>
        </w:rPr>
        <w:t xml:space="preserve"> многодетной семьей в России признается семья, имеющая трех и более детей, статус которой устанавливается бессрочно.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>Предоставление многодетным семьям мер социальной поддержки осуществляется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обучения.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Многодетным гарантируется, в частности: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предоставление государственных пособий и выплат в связи с рождением и воспитанием детей;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досрочное назначение женщинам страховой пенсии по старости в связи с рождением и воспитанием трех и более детей;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профессиональное обучение многодетных родителей и получение ими дополнительного профессионального образования в целях обеспечения их качественной занятости;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право на бесплатное посещение музеев, парков культуры и отдыха, выставок на территории Российской Федерации независимо от места жительства в порядке и на условиях, которые определены в субъектах Российской Федерации.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Высшим должностным лицам субъектов Российской Федерации рекомендовано установить следующие меры социальной поддержки многодетных семей: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бесплатное обеспечение детей в возрасте до 6 лет лекарственными препаратами по рецептам на лекарственные препараты;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предоставление обучающимся общеобразовательных организаций бесплатного проезда автомобильным транспортом (за исключением такси) в городском и пригородном сообщении, городским наземным электрическим транспортом и метрополитеном;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предоставление бесплатного питания обучающимся в общеобразовательных и профессиональных образовательных организациях субъектов Российской Федерации; </w:t>
      </w:r>
    </w:p>
    <w:p w:rsidR="001C1CFE" w:rsidRP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 xml:space="preserve">- прием детей в организации, осуществляющие образовательную деятельность по реализации образовательных программ дошкольного образования, в первоочередном порядке; </w:t>
      </w:r>
    </w:p>
    <w:p w:rsidR="001C1CFE" w:rsidRDefault="001C1CFE" w:rsidP="001C1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FE">
        <w:rPr>
          <w:rFonts w:ascii="Times New Roman" w:hAnsi="Times New Roman" w:cs="Times New Roman"/>
          <w:sz w:val="28"/>
          <w:szCs w:val="28"/>
        </w:rPr>
        <w:t>- предоставление льгот по оплате жилья и коммунальных услуг в размере не ниже 30 процентов от установленного размера оплаты.</w:t>
      </w:r>
    </w:p>
    <w:p w:rsidR="00270F11" w:rsidRPr="001C1CFE" w:rsidRDefault="00270F11" w:rsidP="001C1CF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1C1CFE" w:rsidRPr="001C1CFE" w:rsidRDefault="001C1CFE" w:rsidP="001C1CFE">
      <w:pPr>
        <w:rPr>
          <w:rFonts w:ascii="Times New Roman" w:hAnsi="Times New Roman" w:cs="Times New Roman"/>
          <w:b/>
          <w:sz w:val="28"/>
          <w:szCs w:val="28"/>
        </w:rPr>
      </w:pPr>
      <w:r w:rsidRPr="001C1CFE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1C1CFE" w:rsidRPr="001C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CFE"/>
    <w:rsid w:val="001C1CFE"/>
    <w:rsid w:val="0027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8FC35-9BC4-4978-9B73-799B97BC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2024-05-26T09:35:00Z</dcterms:created>
  <dcterms:modified xsi:type="dcterms:W3CDTF">2024-05-26T09:35:00Z</dcterms:modified>
</cp:coreProperties>
</file>